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2C" w:rsidRDefault="003D43C9" w:rsidP="009E678C">
      <w:pPr>
        <w:rPr>
          <w:noProof/>
          <w:sz w:val="23"/>
          <w:szCs w:val="23"/>
        </w:rPr>
      </w:pPr>
      <w:r>
        <w:rPr>
          <w:rFonts w:hint="eastAsia"/>
          <w:noProof/>
          <w:sz w:val="23"/>
          <w:szCs w:val="23"/>
        </w:rPr>
        <w:drawing>
          <wp:anchor distT="0" distB="0" distL="114300" distR="114300" simplePos="0" relativeHeight="251664384" behindDoc="1" locked="0" layoutInCell="1" allowOverlap="1">
            <wp:simplePos x="0" y="0"/>
            <wp:positionH relativeFrom="column">
              <wp:posOffset>-805815</wp:posOffset>
            </wp:positionH>
            <wp:positionV relativeFrom="paragraph">
              <wp:posOffset>-24130</wp:posOffset>
            </wp:positionV>
            <wp:extent cx="7677150" cy="2914650"/>
            <wp:effectExtent l="19050" t="0" r="0" b="0"/>
            <wp:wrapNone/>
            <wp:docPr id="5" name="图片 4" descr="(1)3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_副本_副本.jpg"/>
                    <pic:cNvPicPr/>
                  </pic:nvPicPr>
                  <pic:blipFill>
                    <a:blip r:embed="rId7"/>
                    <a:stretch>
                      <a:fillRect/>
                    </a:stretch>
                  </pic:blipFill>
                  <pic:spPr>
                    <a:xfrm>
                      <a:off x="0" y="0"/>
                      <a:ext cx="7677150" cy="2914650"/>
                    </a:xfrm>
                    <a:prstGeom prst="rect">
                      <a:avLst/>
                    </a:prstGeom>
                  </pic:spPr>
                </pic:pic>
              </a:graphicData>
            </a:graphic>
          </wp:anchor>
        </w:drawing>
      </w:r>
      <w:r w:rsidR="00873B4C">
        <w:rPr>
          <w:rFonts w:hint="eastAsia"/>
          <w:noProof/>
          <w:sz w:val="23"/>
          <w:szCs w:val="23"/>
        </w:rPr>
        <w:t xml:space="preserve"> </w:t>
      </w:r>
    </w:p>
    <w:p w:rsidR="00E00D78" w:rsidRPr="00E17E60" w:rsidRDefault="00E00D78" w:rsidP="00F05AC4"/>
    <w:p w:rsidR="00257179" w:rsidRDefault="00257179" w:rsidP="0067586D">
      <w:pPr>
        <w:jc w:val="left"/>
      </w:pPr>
    </w:p>
    <w:p w:rsidR="00257179" w:rsidRDefault="00257179" w:rsidP="0067586D">
      <w:pPr>
        <w:jc w:val="left"/>
      </w:pPr>
    </w:p>
    <w:p w:rsidR="00257179" w:rsidRDefault="00257179" w:rsidP="0067586D">
      <w:pPr>
        <w:jc w:val="left"/>
      </w:pPr>
    </w:p>
    <w:p w:rsidR="00257179" w:rsidRDefault="00257179" w:rsidP="0067586D">
      <w:pPr>
        <w:jc w:val="left"/>
      </w:pPr>
    </w:p>
    <w:p w:rsidR="00257179" w:rsidRDefault="00257179" w:rsidP="0067586D">
      <w:pPr>
        <w:jc w:val="left"/>
      </w:pPr>
    </w:p>
    <w:p w:rsidR="003A0CB1" w:rsidRDefault="003A0CB1" w:rsidP="00171B8D">
      <w:pPr>
        <w:ind w:leftChars="-405" w:left="-707" w:hangingChars="68" w:hanging="143"/>
        <w:jc w:val="left"/>
      </w:pPr>
    </w:p>
    <w:p w:rsidR="00FB0E59" w:rsidRDefault="00FB0E59" w:rsidP="00171B8D">
      <w:pPr>
        <w:ind w:leftChars="-405" w:left="-707" w:hangingChars="68" w:hanging="143"/>
        <w:jc w:val="left"/>
      </w:pPr>
    </w:p>
    <w:p w:rsidR="00873B4C" w:rsidRDefault="00873B4C" w:rsidP="00A26DEC">
      <w:pPr>
        <w:spacing w:line="580" w:lineRule="exact"/>
        <w:rPr>
          <w:rFonts w:ascii="宋体" w:hAnsi="宋体"/>
          <w:color w:val="FFC000"/>
          <w:sz w:val="24"/>
        </w:rPr>
      </w:pPr>
    </w:p>
    <w:p w:rsidR="009C3C5F" w:rsidRDefault="009C3C5F" w:rsidP="00A26DEC">
      <w:pPr>
        <w:spacing w:line="580" w:lineRule="exact"/>
        <w:rPr>
          <w:rFonts w:ascii="宋体" w:hAnsi="宋体"/>
          <w:color w:val="FFC000"/>
          <w:sz w:val="24"/>
        </w:rPr>
      </w:pPr>
    </w:p>
    <w:p w:rsidR="009C3C5F" w:rsidRDefault="00092CE9" w:rsidP="00A26DEC">
      <w:pPr>
        <w:spacing w:line="580" w:lineRule="exact"/>
        <w:rPr>
          <w:rFonts w:ascii="宋体" w:hAnsi="宋体"/>
          <w:color w:val="FFC000"/>
          <w:sz w:val="24"/>
        </w:rPr>
      </w:pPr>
      <w:r>
        <w:rPr>
          <w:rFonts w:ascii="宋体" w:hAnsi="宋体"/>
          <w:noProof/>
          <w:color w:val="FFC000"/>
          <w:sz w:val="24"/>
        </w:rPr>
        <w:drawing>
          <wp:anchor distT="0" distB="0" distL="114300" distR="114300" simplePos="0" relativeHeight="251665408" behindDoc="1" locked="0" layoutInCell="1" allowOverlap="1">
            <wp:simplePos x="0" y="0"/>
            <wp:positionH relativeFrom="column">
              <wp:posOffset>-739140</wp:posOffset>
            </wp:positionH>
            <wp:positionV relativeFrom="paragraph">
              <wp:posOffset>370840</wp:posOffset>
            </wp:positionV>
            <wp:extent cx="7610475" cy="8105775"/>
            <wp:effectExtent l="19050" t="0" r="9525" b="0"/>
            <wp:wrapNone/>
            <wp:docPr id="1" name="图片 0" descr="u=103495506,7045679&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103495506,7045679&amp;fm=21&amp;gp=0.jpg"/>
                    <pic:cNvPicPr/>
                  </pic:nvPicPr>
                  <pic:blipFill>
                    <a:blip r:embed="rId8"/>
                    <a:stretch>
                      <a:fillRect/>
                    </a:stretch>
                  </pic:blipFill>
                  <pic:spPr>
                    <a:xfrm>
                      <a:off x="0" y="0"/>
                      <a:ext cx="7610475" cy="8105775"/>
                    </a:xfrm>
                    <a:prstGeom prst="rect">
                      <a:avLst/>
                    </a:prstGeom>
                  </pic:spPr>
                </pic:pic>
              </a:graphicData>
            </a:graphic>
          </wp:anchor>
        </w:drawing>
      </w:r>
    </w:p>
    <w:tbl>
      <w:tblPr>
        <w:tblpPr w:leftFromText="180" w:rightFromText="180" w:vertAnchor="text" w:horzAnchor="page" w:tblpX="594" w:tblpY="4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9072"/>
        <w:gridCol w:w="708"/>
      </w:tblGrid>
      <w:tr w:rsidR="00344A9A" w:rsidRPr="006B4D07" w:rsidTr="004731C3">
        <w:trPr>
          <w:trHeight w:val="421"/>
        </w:trPr>
        <w:tc>
          <w:tcPr>
            <w:tcW w:w="1135" w:type="dxa"/>
            <w:vAlign w:val="center"/>
          </w:tcPr>
          <w:p w:rsidR="00344A9A" w:rsidRPr="00C66261" w:rsidRDefault="00344A9A" w:rsidP="000C3CF2">
            <w:pPr>
              <w:jc w:val="center"/>
              <w:rPr>
                <w:rFonts w:ascii="宋体" w:hAnsi="宋体"/>
                <w:b/>
                <w:sz w:val="24"/>
                <w:szCs w:val="24"/>
              </w:rPr>
            </w:pPr>
            <w:r w:rsidRPr="00C66261">
              <w:rPr>
                <w:rFonts w:ascii="宋体" w:hAnsi="宋体" w:hint="eastAsia"/>
                <w:b/>
                <w:sz w:val="24"/>
                <w:szCs w:val="24"/>
              </w:rPr>
              <w:t>时  间</w:t>
            </w:r>
          </w:p>
        </w:tc>
        <w:tc>
          <w:tcPr>
            <w:tcW w:w="9072" w:type="dxa"/>
            <w:vAlign w:val="center"/>
          </w:tcPr>
          <w:p w:rsidR="00344A9A" w:rsidRPr="00C66261" w:rsidRDefault="00A26DEC" w:rsidP="000C3CF2">
            <w:pPr>
              <w:jc w:val="center"/>
              <w:rPr>
                <w:b/>
                <w:sz w:val="24"/>
                <w:szCs w:val="24"/>
              </w:rPr>
            </w:pPr>
            <w:r>
              <w:rPr>
                <w:rFonts w:hint="eastAsia"/>
                <w:b/>
                <w:sz w:val="24"/>
                <w:szCs w:val="24"/>
              </w:rPr>
              <w:t xml:space="preserve"> </w:t>
            </w:r>
            <w:r w:rsidR="00344A9A" w:rsidRPr="00C66261">
              <w:rPr>
                <w:rFonts w:hint="eastAsia"/>
                <w:b/>
                <w:sz w:val="24"/>
                <w:szCs w:val="24"/>
              </w:rPr>
              <w:t>行</w:t>
            </w:r>
            <w:r w:rsidR="00344A9A" w:rsidRPr="00C66261">
              <w:rPr>
                <w:b/>
                <w:sz w:val="24"/>
                <w:szCs w:val="24"/>
              </w:rPr>
              <w:t xml:space="preserve"> </w:t>
            </w:r>
            <w:r w:rsidR="00344A9A" w:rsidRPr="00C66261">
              <w:rPr>
                <w:rFonts w:hint="eastAsia"/>
                <w:b/>
                <w:sz w:val="24"/>
                <w:szCs w:val="24"/>
              </w:rPr>
              <w:t>程</w:t>
            </w:r>
            <w:r w:rsidR="00344A9A" w:rsidRPr="00C66261">
              <w:rPr>
                <w:b/>
                <w:sz w:val="24"/>
                <w:szCs w:val="24"/>
              </w:rPr>
              <w:t xml:space="preserve"> </w:t>
            </w:r>
            <w:r w:rsidR="00344A9A" w:rsidRPr="00C66261">
              <w:rPr>
                <w:rFonts w:hint="eastAsia"/>
                <w:b/>
                <w:sz w:val="24"/>
                <w:szCs w:val="24"/>
              </w:rPr>
              <w:t>安</w:t>
            </w:r>
            <w:r w:rsidR="00344A9A" w:rsidRPr="00C66261">
              <w:rPr>
                <w:b/>
                <w:sz w:val="24"/>
                <w:szCs w:val="24"/>
              </w:rPr>
              <w:t xml:space="preserve"> </w:t>
            </w:r>
            <w:r w:rsidR="00344A9A" w:rsidRPr="00C66261">
              <w:rPr>
                <w:rFonts w:hint="eastAsia"/>
                <w:b/>
                <w:sz w:val="24"/>
                <w:szCs w:val="24"/>
              </w:rPr>
              <w:t>排</w:t>
            </w:r>
          </w:p>
        </w:tc>
        <w:tc>
          <w:tcPr>
            <w:tcW w:w="708" w:type="dxa"/>
            <w:vAlign w:val="center"/>
          </w:tcPr>
          <w:p w:rsidR="00344A9A" w:rsidRPr="00C66261" w:rsidRDefault="00344A9A" w:rsidP="000C3CF2">
            <w:pPr>
              <w:jc w:val="center"/>
              <w:rPr>
                <w:b/>
                <w:sz w:val="24"/>
                <w:szCs w:val="24"/>
              </w:rPr>
            </w:pPr>
            <w:r w:rsidRPr="00C66261">
              <w:rPr>
                <w:rFonts w:hint="eastAsia"/>
                <w:b/>
                <w:sz w:val="24"/>
                <w:szCs w:val="24"/>
              </w:rPr>
              <w:t>住宿</w:t>
            </w:r>
          </w:p>
        </w:tc>
      </w:tr>
      <w:tr w:rsidR="00344A9A" w:rsidRPr="006B4D07" w:rsidTr="004731C3">
        <w:tc>
          <w:tcPr>
            <w:tcW w:w="1135" w:type="dxa"/>
            <w:vAlign w:val="center"/>
          </w:tcPr>
          <w:p w:rsidR="00344A9A" w:rsidRPr="00C66261" w:rsidRDefault="00344A9A" w:rsidP="000C3CF2">
            <w:pPr>
              <w:spacing w:line="300" w:lineRule="exact"/>
              <w:jc w:val="center"/>
              <w:rPr>
                <w:rFonts w:ascii="宋体" w:hAnsi="宋体"/>
              </w:rPr>
            </w:pPr>
            <w:r w:rsidRPr="00C66261">
              <w:rPr>
                <w:rFonts w:ascii="宋体" w:hAnsi="宋体" w:hint="eastAsia"/>
              </w:rPr>
              <w:t>第一天</w:t>
            </w:r>
          </w:p>
          <w:p w:rsidR="00344A9A" w:rsidRPr="00C66261" w:rsidRDefault="00344A9A" w:rsidP="000C3CF2">
            <w:pPr>
              <w:spacing w:line="300" w:lineRule="exact"/>
              <w:jc w:val="center"/>
              <w:rPr>
                <w:rFonts w:ascii="宋体" w:hAnsi="宋体"/>
              </w:rPr>
            </w:pPr>
            <w:r w:rsidRPr="00C66261">
              <w:rPr>
                <w:rFonts w:ascii="宋体" w:hAnsi="宋体" w:hint="eastAsia"/>
              </w:rPr>
              <w:t>5月2</w:t>
            </w:r>
            <w:r w:rsidR="00873B4C">
              <w:rPr>
                <w:rFonts w:ascii="宋体" w:hAnsi="宋体" w:hint="eastAsia"/>
              </w:rPr>
              <w:t>1</w:t>
            </w:r>
            <w:r w:rsidRPr="00C66261">
              <w:rPr>
                <w:rFonts w:ascii="宋体" w:hAnsi="宋体" w:hint="eastAsia"/>
              </w:rPr>
              <w:t>日</w:t>
            </w:r>
          </w:p>
        </w:tc>
        <w:tc>
          <w:tcPr>
            <w:tcW w:w="9072" w:type="dxa"/>
          </w:tcPr>
          <w:p w:rsidR="00344A9A" w:rsidRPr="00A26DEC" w:rsidRDefault="00A26DEC" w:rsidP="001F5B98">
            <w:pPr>
              <w:spacing w:line="360" w:lineRule="exact"/>
              <w:ind w:firstLineChars="200" w:firstLine="420"/>
            </w:pPr>
            <w:r>
              <w:rPr>
                <w:rFonts w:hint="eastAsia"/>
              </w:rPr>
              <w:t>午餐后乘车前往</w:t>
            </w:r>
            <w:r w:rsidR="00344A9A" w:rsidRPr="00A26DEC">
              <w:rPr>
                <w:rFonts w:hint="eastAsia"/>
              </w:rPr>
              <w:t>边城之旅第一站</w:t>
            </w:r>
            <w:r w:rsidR="00344A9A" w:rsidRPr="00A26DEC">
              <w:t>——</w:t>
            </w:r>
            <w:r w:rsidR="00344A9A" w:rsidRPr="00A26DEC">
              <w:rPr>
                <w:rFonts w:hint="eastAsia"/>
              </w:rPr>
              <w:t>保山，</w:t>
            </w:r>
            <w:r>
              <w:rPr>
                <w:rFonts w:hint="eastAsia"/>
              </w:rPr>
              <w:t>途中用</w:t>
            </w:r>
            <w:r w:rsidR="00344A9A" w:rsidRPr="00A26DEC">
              <w:rPr>
                <w:rFonts w:hint="eastAsia"/>
              </w:rPr>
              <w:t>晚餐</w:t>
            </w:r>
            <w:r>
              <w:rPr>
                <w:rFonts w:hint="eastAsia"/>
              </w:rPr>
              <w:t>，大约</w:t>
            </w:r>
            <w:r>
              <w:rPr>
                <w:rFonts w:hint="eastAsia"/>
              </w:rPr>
              <w:t>2</w:t>
            </w:r>
            <w:r w:rsidR="00873B4C">
              <w:rPr>
                <w:rFonts w:hint="eastAsia"/>
              </w:rPr>
              <w:t>1</w:t>
            </w:r>
            <w:r w:rsidR="007344AD">
              <w:rPr>
                <w:rFonts w:hint="eastAsia"/>
              </w:rPr>
              <w:t>点</w:t>
            </w:r>
            <w:r>
              <w:rPr>
                <w:rFonts w:hint="eastAsia"/>
              </w:rPr>
              <w:t>左右</w:t>
            </w:r>
            <w:r w:rsidRPr="00A26DEC">
              <w:rPr>
                <w:rFonts w:hint="eastAsia"/>
              </w:rPr>
              <w:t>到</w:t>
            </w:r>
            <w:r w:rsidR="00763940" w:rsidRPr="00763940">
              <w:rPr>
                <w:rFonts w:hint="eastAsia"/>
              </w:rPr>
              <w:t>天然氧吧的</w:t>
            </w:r>
            <w:r w:rsidR="001F5B98">
              <w:rPr>
                <w:rFonts w:hint="eastAsia"/>
              </w:rPr>
              <w:t>保山，</w:t>
            </w:r>
            <w:r w:rsidRPr="00A26DEC">
              <w:rPr>
                <w:rFonts w:hint="eastAsia"/>
              </w:rPr>
              <w:t>入住</w:t>
            </w:r>
            <w:r>
              <w:rPr>
                <w:rFonts w:hint="eastAsia"/>
              </w:rPr>
              <w:t>酒店后自由活动</w:t>
            </w:r>
            <w:r w:rsidR="007344AD">
              <w:rPr>
                <w:rFonts w:hint="eastAsia"/>
              </w:rPr>
              <w:t>。</w:t>
            </w:r>
          </w:p>
        </w:tc>
        <w:tc>
          <w:tcPr>
            <w:tcW w:w="708" w:type="dxa"/>
            <w:vAlign w:val="center"/>
          </w:tcPr>
          <w:p w:rsidR="00344A9A" w:rsidRPr="00C66261" w:rsidRDefault="00344A9A" w:rsidP="000C3CF2">
            <w:pPr>
              <w:spacing w:line="320" w:lineRule="exact"/>
              <w:jc w:val="center"/>
              <w:rPr>
                <w:color w:val="000000"/>
              </w:rPr>
            </w:pPr>
            <w:r w:rsidRPr="00C66261">
              <w:rPr>
                <w:rFonts w:hint="eastAsia"/>
                <w:color w:val="000000"/>
              </w:rPr>
              <w:t>保山</w:t>
            </w:r>
          </w:p>
        </w:tc>
      </w:tr>
      <w:tr w:rsidR="00344A9A" w:rsidRPr="006B4D07" w:rsidTr="004731C3">
        <w:tc>
          <w:tcPr>
            <w:tcW w:w="1135" w:type="dxa"/>
            <w:vAlign w:val="center"/>
          </w:tcPr>
          <w:p w:rsidR="00344A9A" w:rsidRPr="00C66261" w:rsidRDefault="00344A9A" w:rsidP="000C3CF2">
            <w:pPr>
              <w:jc w:val="center"/>
              <w:rPr>
                <w:rFonts w:ascii="宋体" w:hAnsi="宋体"/>
              </w:rPr>
            </w:pPr>
            <w:r w:rsidRPr="00C66261">
              <w:rPr>
                <w:rFonts w:ascii="宋体" w:hAnsi="宋体" w:hint="eastAsia"/>
              </w:rPr>
              <w:t>第二天</w:t>
            </w:r>
          </w:p>
          <w:p w:rsidR="00344A9A" w:rsidRPr="00C66261" w:rsidRDefault="00344A9A" w:rsidP="000C3CF2">
            <w:pPr>
              <w:jc w:val="center"/>
              <w:rPr>
                <w:rFonts w:ascii="宋体" w:hAnsi="宋体"/>
              </w:rPr>
            </w:pPr>
            <w:r w:rsidRPr="00C66261">
              <w:rPr>
                <w:rFonts w:ascii="宋体" w:hAnsi="宋体" w:hint="eastAsia"/>
              </w:rPr>
              <w:t>5月</w:t>
            </w:r>
            <w:r w:rsidR="00873B4C">
              <w:rPr>
                <w:rFonts w:ascii="宋体" w:hAnsi="宋体" w:hint="eastAsia"/>
              </w:rPr>
              <w:t>22</w:t>
            </w:r>
            <w:r w:rsidRPr="00C66261">
              <w:rPr>
                <w:rFonts w:ascii="宋体" w:hAnsi="宋体" w:hint="eastAsia"/>
              </w:rPr>
              <w:t>日</w:t>
            </w:r>
          </w:p>
        </w:tc>
        <w:tc>
          <w:tcPr>
            <w:tcW w:w="9072" w:type="dxa"/>
          </w:tcPr>
          <w:p w:rsidR="007344AD" w:rsidRPr="00A26DEC" w:rsidRDefault="00344A9A" w:rsidP="00873F24">
            <w:pPr>
              <w:spacing w:line="380" w:lineRule="exact"/>
              <w:ind w:firstLineChars="200" w:firstLine="420"/>
            </w:pPr>
            <w:r w:rsidRPr="00A26DEC">
              <w:rPr>
                <w:rFonts w:hint="eastAsia"/>
              </w:rPr>
              <w:t>早餐后乘车</w:t>
            </w:r>
            <w:r w:rsidR="007344AD">
              <w:rPr>
                <w:rFonts w:hint="eastAsia"/>
              </w:rPr>
              <w:t>前往与缅甸紧密相连的——</w:t>
            </w:r>
            <w:r w:rsidRPr="00A26DEC">
              <w:rPr>
                <w:rFonts w:hint="eastAsia"/>
              </w:rPr>
              <w:t>瑞丽，</w:t>
            </w:r>
            <w:r w:rsidR="007344AD" w:rsidRPr="00EC427C">
              <w:rPr>
                <w:rFonts w:hint="eastAsia"/>
              </w:rPr>
              <w:t>一路上可欣赏到傣家村寨，别具一格的傣家竹楼</w:t>
            </w:r>
            <w:r w:rsidR="00EC427C">
              <w:rPr>
                <w:rFonts w:hint="eastAsia"/>
              </w:rPr>
              <w:t>；</w:t>
            </w:r>
            <w:r w:rsidR="007344AD">
              <w:rPr>
                <w:rFonts w:hint="eastAsia"/>
              </w:rPr>
              <w:t>途径</w:t>
            </w:r>
            <w:r w:rsidRPr="00A26DEC">
              <w:rPr>
                <w:rFonts w:hint="eastAsia"/>
              </w:rPr>
              <w:t>万里边关第一镇美誉</w:t>
            </w:r>
            <w:r w:rsidR="00EC427C">
              <w:t>的</w:t>
            </w:r>
            <w:r w:rsidR="00EC427C">
              <w:rPr>
                <w:rFonts w:hint="eastAsia"/>
              </w:rPr>
              <w:t>——</w:t>
            </w:r>
            <w:r w:rsidRPr="00A26DEC">
              <w:rPr>
                <w:rFonts w:hint="eastAsia"/>
              </w:rPr>
              <w:t>【</w:t>
            </w:r>
            <w:r w:rsidRPr="00EC427C">
              <w:rPr>
                <w:rFonts w:hint="eastAsia"/>
                <w:b/>
              </w:rPr>
              <w:t>畹町</w:t>
            </w:r>
            <w:r w:rsidRPr="00A26DEC">
              <w:rPr>
                <w:rFonts w:hint="eastAsia"/>
              </w:rPr>
              <w:t>】，</w:t>
            </w:r>
            <w:r w:rsidR="007344AD" w:rsidRPr="00EC427C">
              <w:rPr>
                <w:rFonts w:hint="eastAsia"/>
              </w:rPr>
              <w:t>畹町为全国最小边境城市的国家级口岸，与缅甸九谷市仅一河之隔</w:t>
            </w:r>
            <w:r w:rsidR="007344AD">
              <w:rPr>
                <w:rFonts w:hint="eastAsia"/>
              </w:rPr>
              <w:t>。</w:t>
            </w:r>
            <w:r w:rsidR="00EC427C">
              <w:rPr>
                <w:rFonts w:hint="eastAsia"/>
              </w:rPr>
              <w:t>游览</w:t>
            </w:r>
            <w:r w:rsidRPr="00A26DEC">
              <w:rPr>
                <w:rFonts w:hint="eastAsia"/>
              </w:rPr>
              <w:t>【</w:t>
            </w:r>
            <w:r w:rsidRPr="00EC427C">
              <w:rPr>
                <w:rFonts w:hint="eastAsia"/>
                <w:b/>
              </w:rPr>
              <w:t>畹町市容</w:t>
            </w:r>
            <w:r w:rsidRPr="00A26DEC">
              <w:rPr>
                <w:rFonts w:hint="eastAsia"/>
              </w:rPr>
              <w:t>】、【</w:t>
            </w:r>
            <w:r w:rsidRPr="00EC427C">
              <w:rPr>
                <w:rFonts w:hint="eastAsia"/>
                <w:b/>
              </w:rPr>
              <w:t>中缅友谊桥</w:t>
            </w:r>
            <w:r w:rsidRPr="00A26DEC">
              <w:rPr>
                <w:rFonts w:hint="eastAsia"/>
              </w:rPr>
              <w:t>】，观位于滇缅公路和史迪威公路交汇处的【</w:t>
            </w:r>
            <w:r w:rsidRPr="00EC427C">
              <w:rPr>
                <w:rFonts w:hint="eastAsia"/>
                <w:b/>
              </w:rPr>
              <w:t>中缅界碑</w:t>
            </w:r>
            <w:r w:rsidRPr="00A26DEC">
              <w:rPr>
                <w:rFonts w:hint="eastAsia"/>
              </w:rPr>
              <w:t>】，</w:t>
            </w:r>
            <w:r w:rsidR="00EC427C">
              <w:rPr>
                <w:rFonts w:hint="eastAsia"/>
              </w:rPr>
              <w:t>以及</w:t>
            </w:r>
            <w:r w:rsidRPr="00A26DEC">
              <w:rPr>
                <w:rFonts w:hint="eastAsia"/>
              </w:rPr>
              <w:t>【</w:t>
            </w:r>
            <w:r w:rsidRPr="00EC427C">
              <w:rPr>
                <w:rFonts w:hint="eastAsia"/>
                <w:b/>
              </w:rPr>
              <w:t>莫里热带雨林</w:t>
            </w:r>
            <w:r w:rsidRPr="00A26DEC">
              <w:rPr>
                <w:rFonts w:hint="eastAsia"/>
              </w:rPr>
              <w:t>】</w:t>
            </w:r>
            <w:r w:rsidR="00EC427C">
              <w:rPr>
                <w:rFonts w:hint="eastAsia"/>
              </w:rPr>
              <w:t>，</w:t>
            </w:r>
            <w:r w:rsidRPr="00A26DEC">
              <w:rPr>
                <w:rFonts w:hint="eastAsia"/>
              </w:rPr>
              <w:t>莫里热带雨林以其秀丽奇异的自然景观和佛教圣地名闻遐迩。走进莫里热带雨林，两个水质清冽的温泉泳池出现在眼前，温泉附近有座金色的傣式塔亭，内有一块囤箩石，在它倾斜于地面的岩壁上嵌有一个巨型</w:t>
            </w:r>
            <w:r w:rsidRPr="00A26DEC">
              <w:t>“</w:t>
            </w:r>
            <w:r w:rsidRPr="00A26DEC">
              <w:rPr>
                <w:rFonts w:hint="eastAsia"/>
              </w:rPr>
              <w:t>足印</w:t>
            </w:r>
            <w:r w:rsidRPr="00A26DEC">
              <w:t>”</w:t>
            </w:r>
            <w:r w:rsidRPr="00A26DEC">
              <w:rPr>
                <w:rFonts w:hint="eastAsia"/>
              </w:rPr>
              <w:t>，趾掌清晰可辨，这就是在东南亚佛教界享有盛名的佛脚印。感受在遮天蔽日的雨林中穿行，看着两边各种稀奇的热带植物，感受那份清凉。</w:t>
            </w:r>
            <w:r w:rsidR="00EC427C">
              <w:rPr>
                <w:rFonts w:hint="eastAsia"/>
              </w:rPr>
              <w:t>午餐后游览——</w:t>
            </w:r>
            <w:r w:rsidRPr="00A26DEC">
              <w:rPr>
                <w:rFonts w:hint="eastAsia"/>
              </w:rPr>
              <w:t>【</w:t>
            </w:r>
            <w:r w:rsidRPr="00EC427C">
              <w:rPr>
                <w:rFonts w:hint="eastAsia"/>
                <w:b/>
              </w:rPr>
              <w:t>姐告边境贸易区】</w:t>
            </w:r>
            <w:r w:rsidRPr="00A26DEC">
              <w:rPr>
                <w:rFonts w:hint="eastAsia"/>
              </w:rPr>
              <w:t>，游览天涯地角、国门。</w:t>
            </w:r>
            <w:r w:rsidR="00EC427C">
              <w:rPr>
                <w:rFonts w:hint="eastAsia"/>
              </w:rPr>
              <w:t>（</w:t>
            </w:r>
            <w:r w:rsidRPr="00A26DEC">
              <w:rPr>
                <w:rFonts w:hint="eastAsia"/>
              </w:rPr>
              <w:t>提示：这里属中缅边境，人员和贸易环境混杂，不建议在此大金额购物交易</w:t>
            </w:r>
            <w:r w:rsidR="00EC427C">
              <w:rPr>
                <w:rFonts w:hint="eastAsia"/>
              </w:rPr>
              <w:t>）</w:t>
            </w:r>
            <w:r w:rsidRPr="00A26DEC">
              <w:rPr>
                <w:rFonts w:hint="eastAsia"/>
              </w:rPr>
              <w:t>，后乘车</w:t>
            </w:r>
            <w:r w:rsidR="00EC427C">
              <w:rPr>
                <w:rFonts w:hint="eastAsia"/>
              </w:rPr>
              <w:t>至</w:t>
            </w:r>
            <w:r w:rsidRPr="00A26DEC">
              <w:rPr>
                <w:rFonts w:hint="eastAsia"/>
              </w:rPr>
              <w:t>【</w:t>
            </w:r>
            <w:r w:rsidRPr="005F2780">
              <w:rPr>
                <w:rFonts w:hint="eastAsia"/>
                <w:b/>
              </w:rPr>
              <w:t>独树成林</w:t>
            </w:r>
            <w:r w:rsidRPr="00A26DEC">
              <w:rPr>
                <w:rFonts w:hint="eastAsia"/>
              </w:rPr>
              <w:t>】</w:t>
            </w:r>
            <w:r w:rsidR="00EC427C">
              <w:rPr>
                <w:rFonts w:hint="eastAsia"/>
              </w:rPr>
              <w:t>景区，这株</w:t>
            </w:r>
            <w:r w:rsidRPr="00A26DEC">
              <w:rPr>
                <w:rFonts w:hint="eastAsia"/>
              </w:rPr>
              <w:t>有</w:t>
            </w:r>
            <w:r w:rsidRPr="00A26DEC">
              <w:rPr>
                <w:rFonts w:hint="eastAsia"/>
              </w:rPr>
              <w:t>900</w:t>
            </w:r>
            <w:r w:rsidRPr="00A26DEC">
              <w:rPr>
                <w:rFonts w:hint="eastAsia"/>
              </w:rPr>
              <w:t>多年</w:t>
            </w:r>
            <w:r w:rsidR="00EC427C" w:rsidRPr="00A26DEC">
              <w:rPr>
                <w:rFonts w:hint="eastAsia"/>
              </w:rPr>
              <w:t>树龄</w:t>
            </w:r>
            <w:r w:rsidR="00EC427C">
              <w:rPr>
                <w:rFonts w:hint="eastAsia"/>
              </w:rPr>
              <w:t>的</w:t>
            </w:r>
            <w:r w:rsidR="00EC427C" w:rsidRPr="00A26DEC">
              <w:rPr>
                <w:rFonts w:hint="eastAsia"/>
              </w:rPr>
              <w:t>古榕树</w:t>
            </w:r>
            <w:r w:rsidRPr="00A26DEC">
              <w:rPr>
                <w:rFonts w:hint="eastAsia"/>
              </w:rPr>
              <w:t>，共有</w:t>
            </w:r>
            <w:r w:rsidRPr="00A26DEC">
              <w:rPr>
                <w:rFonts w:hint="eastAsia"/>
              </w:rPr>
              <w:t>31</w:t>
            </w:r>
            <w:r w:rsidRPr="00A26DEC">
              <w:rPr>
                <w:rFonts w:hint="eastAsia"/>
              </w:rPr>
              <w:t>个根立于地面，树高</w:t>
            </w:r>
            <w:r w:rsidRPr="00A26DEC">
              <w:rPr>
                <w:rFonts w:hint="eastAsia"/>
              </w:rPr>
              <w:t>70</w:t>
            </w:r>
            <w:r w:rsidRPr="00A26DEC">
              <w:rPr>
                <w:rFonts w:hint="eastAsia"/>
              </w:rPr>
              <w:t>多米，枝叶既像一道篱笆又像一道绿色的屏障</w:t>
            </w:r>
            <w:r w:rsidR="005F2780">
              <w:rPr>
                <w:rFonts w:hint="eastAsia"/>
              </w:rPr>
              <w:t>，</w:t>
            </w:r>
            <w:r w:rsidR="005F2780" w:rsidRPr="00A26DEC">
              <w:rPr>
                <w:rFonts w:hint="eastAsia"/>
              </w:rPr>
              <w:t>塑造出一树多干的成林景观</w:t>
            </w:r>
            <w:r w:rsidR="005F2780">
              <w:rPr>
                <w:rFonts w:hint="eastAsia"/>
              </w:rPr>
              <w:t>。</w:t>
            </w:r>
            <w:r w:rsidRPr="00A26DEC">
              <w:rPr>
                <w:rFonts w:hint="eastAsia"/>
              </w:rPr>
              <w:t>抵达</w:t>
            </w:r>
            <w:r w:rsidR="005F2780">
              <w:rPr>
                <w:rFonts w:hint="eastAsia"/>
              </w:rPr>
              <w:t>芒市</w:t>
            </w:r>
            <w:r w:rsidRPr="00A26DEC">
              <w:rPr>
                <w:rFonts w:hint="eastAsia"/>
              </w:rPr>
              <w:t>后</w:t>
            </w:r>
            <w:r w:rsidR="005F2780">
              <w:rPr>
                <w:rFonts w:hint="eastAsia"/>
              </w:rPr>
              <w:t>用晚餐，之后入住酒店；</w:t>
            </w:r>
          </w:p>
        </w:tc>
        <w:tc>
          <w:tcPr>
            <w:tcW w:w="708" w:type="dxa"/>
            <w:vAlign w:val="center"/>
          </w:tcPr>
          <w:p w:rsidR="00344A9A" w:rsidRPr="00C66261" w:rsidRDefault="00344A9A" w:rsidP="000C3CF2">
            <w:pPr>
              <w:spacing w:line="320" w:lineRule="exact"/>
              <w:jc w:val="center"/>
              <w:rPr>
                <w:color w:val="000000"/>
              </w:rPr>
            </w:pPr>
            <w:r w:rsidRPr="00C66261">
              <w:rPr>
                <w:rFonts w:hint="eastAsia"/>
                <w:color w:val="000000"/>
              </w:rPr>
              <w:t>芒市</w:t>
            </w:r>
          </w:p>
        </w:tc>
      </w:tr>
      <w:tr w:rsidR="00344A9A" w:rsidRPr="006B4D07" w:rsidTr="004731C3">
        <w:tc>
          <w:tcPr>
            <w:tcW w:w="1135" w:type="dxa"/>
            <w:vAlign w:val="center"/>
          </w:tcPr>
          <w:p w:rsidR="00344A9A" w:rsidRPr="00C66261" w:rsidRDefault="00344A9A" w:rsidP="000C3CF2">
            <w:pPr>
              <w:jc w:val="center"/>
              <w:rPr>
                <w:rFonts w:ascii="宋体" w:hAnsi="宋体"/>
              </w:rPr>
            </w:pPr>
            <w:r w:rsidRPr="00C66261">
              <w:rPr>
                <w:rFonts w:ascii="宋体" w:hAnsi="宋体" w:hint="eastAsia"/>
              </w:rPr>
              <w:t>第三天</w:t>
            </w:r>
          </w:p>
          <w:p w:rsidR="00344A9A" w:rsidRPr="00C66261" w:rsidRDefault="00344A9A" w:rsidP="000C3CF2">
            <w:pPr>
              <w:jc w:val="center"/>
              <w:rPr>
                <w:rFonts w:ascii="宋体" w:hAnsi="宋体"/>
              </w:rPr>
            </w:pPr>
            <w:r w:rsidRPr="00C66261">
              <w:rPr>
                <w:rFonts w:ascii="宋体" w:hAnsi="宋体" w:hint="eastAsia"/>
              </w:rPr>
              <w:t>5月2</w:t>
            </w:r>
            <w:r w:rsidR="00873B4C">
              <w:rPr>
                <w:rFonts w:ascii="宋体" w:hAnsi="宋体" w:hint="eastAsia"/>
              </w:rPr>
              <w:t>3</w:t>
            </w:r>
            <w:r w:rsidRPr="00C66261">
              <w:rPr>
                <w:rFonts w:ascii="宋体" w:hAnsi="宋体" w:hint="eastAsia"/>
              </w:rPr>
              <w:t>日</w:t>
            </w:r>
          </w:p>
        </w:tc>
        <w:tc>
          <w:tcPr>
            <w:tcW w:w="9072" w:type="dxa"/>
          </w:tcPr>
          <w:p w:rsidR="00344A9A" w:rsidRPr="00A26DEC" w:rsidRDefault="00344A9A" w:rsidP="00320150">
            <w:pPr>
              <w:spacing w:line="380" w:lineRule="exact"/>
              <w:ind w:firstLineChars="200" w:firstLine="420"/>
            </w:pPr>
            <w:r w:rsidRPr="00A26DEC">
              <w:rPr>
                <w:rFonts w:hint="eastAsia"/>
              </w:rPr>
              <w:t>早餐后乘车前往中国翡翠第一城、中国人的心灵故乡</w:t>
            </w:r>
            <w:r w:rsidRPr="00A26DEC">
              <w:t>--</w:t>
            </w:r>
            <w:r w:rsidRPr="00A26DEC">
              <w:rPr>
                <w:rFonts w:hint="eastAsia"/>
              </w:rPr>
              <w:t>腾冲，（</w:t>
            </w:r>
            <w:r w:rsidR="005F2780">
              <w:rPr>
                <w:rFonts w:hint="eastAsia"/>
              </w:rPr>
              <w:t>车程</w:t>
            </w:r>
            <w:r w:rsidRPr="00A26DEC">
              <w:rPr>
                <w:rFonts w:hint="eastAsia"/>
              </w:rPr>
              <w:t>约</w:t>
            </w:r>
            <w:r w:rsidRPr="00A26DEC">
              <w:t>3.5</w:t>
            </w:r>
            <w:r w:rsidRPr="00A26DEC">
              <w:rPr>
                <w:rFonts w:hint="eastAsia"/>
              </w:rPr>
              <w:t>小时），午餐后</w:t>
            </w:r>
            <w:r w:rsidR="005F2780">
              <w:rPr>
                <w:rFonts w:hint="eastAsia"/>
              </w:rPr>
              <w:t>游览</w:t>
            </w:r>
            <w:r w:rsidRPr="00A26DEC">
              <w:rPr>
                <w:rFonts w:hint="eastAsia"/>
              </w:rPr>
              <w:t>中国十大魅力名镇、国家</w:t>
            </w:r>
            <w:r w:rsidR="005F2780">
              <w:rPr>
                <w:rFonts w:hint="eastAsia"/>
              </w:rPr>
              <w:t>4</w:t>
            </w:r>
            <w:r w:rsidRPr="00A26DEC">
              <w:t>A</w:t>
            </w:r>
            <w:r w:rsidR="005F2780">
              <w:rPr>
                <w:rFonts w:hint="eastAsia"/>
              </w:rPr>
              <w:t>级</w:t>
            </w:r>
            <w:r w:rsidRPr="00A26DEC">
              <w:rPr>
                <w:rFonts w:hint="eastAsia"/>
              </w:rPr>
              <w:t>景区</w:t>
            </w:r>
            <w:r w:rsidRPr="00A26DEC">
              <w:t>——</w:t>
            </w:r>
            <w:r w:rsidRPr="00A26DEC">
              <w:rPr>
                <w:rFonts w:hint="eastAsia"/>
              </w:rPr>
              <w:t>【</w:t>
            </w:r>
            <w:r w:rsidRPr="005F2780">
              <w:rPr>
                <w:rFonts w:hint="eastAsia"/>
                <w:b/>
              </w:rPr>
              <w:t>和顺侨乡</w:t>
            </w:r>
            <w:r w:rsidRPr="00A26DEC">
              <w:rPr>
                <w:rFonts w:hint="eastAsia"/>
              </w:rPr>
              <w:t>】</w:t>
            </w:r>
            <w:r w:rsidR="00191DC6">
              <w:rPr>
                <w:rFonts w:hint="eastAsia"/>
              </w:rPr>
              <w:t>，</w:t>
            </w:r>
            <w:r w:rsidR="0077068C" w:rsidRPr="00A26DEC">
              <w:rPr>
                <w:rFonts w:hint="eastAsia"/>
              </w:rPr>
              <w:t>这是一座建于明朝的汉族古镇，曾是马帮重镇、西南丝绸之路的必经之地，各种外来文化在此交融</w:t>
            </w:r>
            <w:r w:rsidR="0077068C">
              <w:rPr>
                <w:rFonts w:hint="eastAsia"/>
              </w:rPr>
              <w:t>；</w:t>
            </w:r>
            <w:r w:rsidR="0077068C" w:rsidRPr="00A26DEC">
              <w:rPr>
                <w:rFonts w:hint="eastAsia"/>
              </w:rPr>
              <w:t>传统的建筑，明清时期的祠堂、牌坊等遍布整个古镇。</w:t>
            </w:r>
            <w:r w:rsidR="00191DC6">
              <w:rPr>
                <w:rFonts w:hint="eastAsia"/>
              </w:rPr>
              <w:t>这</w:t>
            </w:r>
            <w:r w:rsidR="0077068C">
              <w:rPr>
                <w:rFonts w:hint="eastAsia"/>
              </w:rPr>
              <w:t>座</w:t>
            </w:r>
            <w:r w:rsidR="00191DC6">
              <w:rPr>
                <w:rFonts w:hint="eastAsia"/>
              </w:rPr>
              <w:t>承载了</w:t>
            </w:r>
            <w:r w:rsidR="00191DC6">
              <w:rPr>
                <w:rFonts w:hint="eastAsia"/>
              </w:rPr>
              <w:t>600</w:t>
            </w:r>
            <w:r w:rsidR="00191DC6">
              <w:rPr>
                <w:rFonts w:hint="eastAsia"/>
              </w:rPr>
              <w:t>多年的历史文化</w:t>
            </w:r>
            <w:r w:rsidR="0077068C">
              <w:rPr>
                <w:rFonts w:hint="eastAsia"/>
              </w:rPr>
              <w:t>的儒雅古城</w:t>
            </w:r>
            <w:r w:rsidR="00191DC6">
              <w:rPr>
                <w:rFonts w:hint="eastAsia"/>
              </w:rPr>
              <w:t>、历经多少沧桑巨变、彰显了一派如诗如画的风光</w:t>
            </w:r>
            <w:r w:rsidR="005F2780" w:rsidRPr="003F23BE">
              <w:rPr>
                <w:rFonts w:hint="eastAsia"/>
              </w:rPr>
              <w:t>。</w:t>
            </w:r>
            <w:r w:rsidR="005F2780">
              <w:rPr>
                <w:rFonts w:hint="eastAsia"/>
              </w:rPr>
              <w:t>也是</w:t>
            </w:r>
            <w:r w:rsidRPr="0077068C">
              <w:rPr>
                <w:rFonts w:hint="eastAsia"/>
                <w:b/>
              </w:rPr>
              <w:t>《</w:t>
            </w:r>
            <w:r w:rsidRPr="00A26DEC">
              <w:rPr>
                <w:rFonts w:hint="eastAsia"/>
              </w:rPr>
              <w:t>武侠</w:t>
            </w:r>
            <w:r w:rsidRPr="0077068C">
              <w:rPr>
                <w:rFonts w:hint="eastAsia"/>
                <w:b/>
              </w:rPr>
              <w:t>》</w:t>
            </w:r>
            <w:r w:rsidR="003F23BE">
              <w:rPr>
                <w:rFonts w:hint="eastAsia"/>
              </w:rPr>
              <w:t>、</w:t>
            </w:r>
            <w:r w:rsidRPr="0077068C">
              <w:rPr>
                <w:rFonts w:hint="eastAsia"/>
                <w:b/>
              </w:rPr>
              <w:t>《</w:t>
            </w:r>
            <w:r w:rsidRPr="00A26DEC">
              <w:rPr>
                <w:rFonts w:hint="eastAsia"/>
              </w:rPr>
              <w:t>北京爱情故事</w:t>
            </w:r>
            <w:r w:rsidRPr="0077068C">
              <w:rPr>
                <w:rFonts w:hint="eastAsia"/>
                <w:b/>
              </w:rPr>
              <w:t>》、《</w:t>
            </w:r>
            <w:r w:rsidRPr="00A26DEC">
              <w:rPr>
                <w:rFonts w:hint="eastAsia"/>
              </w:rPr>
              <w:t>我的团长我的团</w:t>
            </w:r>
            <w:r w:rsidRPr="0077068C">
              <w:rPr>
                <w:rFonts w:hint="eastAsia"/>
                <w:b/>
              </w:rPr>
              <w:t>》</w:t>
            </w:r>
            <w:r w:rsidRPr="00A26DEC">
              <w:rPr>
                <w:rFonts w:hint="eastAsia"/>
              </w:rPr>
              <w:t>、</w:t>
            </w:r>
            <w:r w:rsidRPr="0077068C">
              <w:rPr>
                <w:rFonts w:hint="eastAsia"/>
                <w:b/>
              </w:rPr>
              <w:t>《</w:t>
            </w:r>
            <w:r w:rsidRPr="00A26DEC">
              <w:rPr>
                <w:rFonts w:hint="eastAsia"/>
              </w:rPr>
              <w:t>滇西</w:t>
            </w:r>
            <w:r w:rsidRPr="00A26DEC">
              <w:t>1944</w:t>
            </w:r>
            <w:r w:rsidRPr="0077068C">
              <w:rPr>
                <w:rFonts w:hint="eastAsia"/>
                <w:b/>
              </w:rPr>
              <w:t>》</w:t>
            </w:r>
            <w:r w:rsidRPr="00A26DEC">
              <w:rPr>
                <w:rFonts w:hint="eastAsia"/>
              </w:rPr>
              <w:t>、</w:t>
            </w:r>
            <w:r w:rsidRPr="0077068C">
              <w:rPr>
                <w:rFonts w:hint="eastAsia"/>
                <w:b/>
              </w:rPr>
              <w:t>《</w:t>
            </w:r>
            <w:r w:rsidRPr="00A26DEC">
              <w:rPr>
                <w:rFonts w:hint="eastAsia"/>
              </w:rPr>
              <w:t>中国远征军</w:t>
            </w:r>
            <w:r w:rsidRPr="0077068C">
              <w:rPr>
                <w:rFonts w:hint="eastAsia"/>
                <w:b/>
              </w:rPr>
              <w:t>》</w:t>
            </w:r>
            <w:r w:rsidRPr="00A26DEC">
              <w:rPr>
                <w:rFonts w:hint="eastAsia"/>
              </w:rPr>
              <w:t>等几十部电影、电视剧重点拍摄地。</w:t>
            </w:r>
            <w:r w:rsidR="003F23BE">
              <w:rPr>
                <w:rFonts w:hint="eastAsia"/>
              </w:rPr>
              <w:t>之</w:t>
            </w:r>
            <w:r w:rsidRPr="00A26DEC">
              <w:t>后乘车至国家</w:t>
            </w:r>
            <w:r w:rsidR="003F23BE">
              <w:rPr>
                <w:rFonts w:hint="eastAsia"/>
              </w:rPr>
              <w:t>5</w:t>
            </w:r>
            <w:r w:rsidRPr="00A26DEC">
              <w:t>A</w:t>
            </w:r>
            <w:r w:rsidRPr="00A26DEC">
              <w:rPr>
                <w:rFonts w:hint="eastAsia"/>
              </w:rPr>
              <w:t>级景区，三大地热公园之一的</w:t>
            </w:r>
            <w:r w:rsidR="003F23BE">
              <w:rPr>
                <w:rFonts w:hint="eastAsia"/>
              </w:rPr>
              <w:t>——</w:t>
            </w:r>
            <w:r w:rsidRPr="00A26DEC">
              <w:rPr>
                <w:rFonts w:hint="eastAsia"/>
              </w:rPr>
              <w:t>【</w:t>
            </w:r>
            <w:r w:rsidRPr="003F23BE">
              <w:rPr>
                <w:rFonts w:hint="eastAsia"/>
                <w:b/>
              </w:rPr>
              <w:t>热海公园</w:t>
            </w:r>
            <w:r w:rsidRPr="00A26DEC">
              <w:rPr>
                <w:rFonts w:hint="eastAsia"/>
              </w:rPr>
              <w:t>】（不含热海温泉泡澡）。</w:t>
            </w:r>
            <w:r w:rsidR="0077068C">
              <w:rPr>
                <w:rFonts w:hint="eastAsia"/>
              </w:rPr>
              <w:t>热海的面积之广、泉眼之多世界实属罕见</w:t>
            </w:r>
            <w:r w:rsidRPr="00A26DEC">
              <w:rPr>
                <w:rFonts w:hint="eastAsia"/>
              </w:rPr>
              <w:t>，在这里</w:t>
            </w:r>
            <w:r w:rsidR="0077068C">
              <w:rPr>
                <w:rFonts w:hint="eastAsia"/>
              </w:rPr>
              <w:t>还会</w:t>
            </w:r>
            <w:r w:rsidRPr="00A26DEC">
              <w:rPr>
                <w:rFonts w:hint="eastAsia"/>
              </w:rPr>
              <w:t>亲眼看到云南十八怪之鸡蛋拴着卖，蛤蟆嘴、珍珠泉、姐妹泉，怀胎井、风情街等地热奇观。</w:t>
            </w:r>
            <w:r w:rsidR="006D5B2B">
              <w:rPr>
                <w:rFonts w:hint="eastAsia"/>
              </w:rPr>
              <w:t>晚餐后入住酒店自由活动，</w:t>
            </w:r>
            <w:r w:rsidR="006D5B2B" w:rsidRPr="00320150">
              <w:rPr>
                <w:rFonts w:hint="eastAsia"/>
              </w:rPr>
              <w:t>也可以自费享受</w:t>
            </w:r>
            <w:r w:rsidR="00391C59" w:rsidRPr="00320150">
              <w:t>人间</w:t>
            </w:r>
            <w:r w:rsidR="00391C59" w:rsidRPr="00320150">
              <w:t>SPA</w:t>
            </w:r>
            <w:r w:rsidR="00391C59" w:rsidRPr="00320150">
              <w:t>天堂</w:t>
            </w:r>
            <w:r w:rsidR="006D5B2B" w:rsidRPr="00320150">
              <w:rPr>
                <w:rFonts w:hint="eastAsia"/>
              </w:rPr>
              <w:t>的腾冲温泉。</w:t>
            </w:r>
          </w:p>
        </w:tc>
        <w:tc>
          <w:tcPr>
            <w:tcW w:w="708" w:type="dxa"/>
            <w:vAlign w:val="center"/>
          </w:tcPr>
          <w:p w:rsidR="00344A9A" w:rsidRPr="00C66261" w:rsidRDefault="00344A9A" w:rsidP="000C3CF2">
            <w:pPr>
              <w:spacing w:line="320" w:lineRule="exact"/>
              <w:jc w:val="center"/>
              <w:rPr>
                <w:color w:val="000000"/>
              </w:rPr>
            </w:pPr>
            <w:r w:rsidRPr="00C66261">
              <w:rPr>
                <w:rFonts w:hint="eastAsia"/>
                <w:color w:val="000000"/>
              </w:rPr>
              <w:t>腾冲</w:t>
            </w:r>
          </w:p>
          <w:p w:rsidR="00344A9A" w:rsidRPr="00C66261" w:rsidRDefault="00344A9A" w:rsidP="000C3CF2">
            <w:pPr>
              <w:spacing w:line="320" w:lineRule="exact"/>
              <w:jc w:val="center"/>
              <w:rPr>
                <w:color w:val="000000"/>
              </w:rPr>
            </w:pPr>
          </w:p>
        </w:tc>
      </w:tr>
      <w:tr w:rsidR="00344A9A" w:rsidRPr="006B4D07" w:rsidTr="004731C3">
        <w:tc>
          <w:tcPr>
            <w:tcW w:w="1135" w:type="dxa"/>
            <w:vAlign w:val="center"/>
          </w:tcPr>
          <w:p w:rsidR="00344A9A" w:rsidRPr="00C66261" w:rsidRDefault="00344A9A" w:rsidP="000C3CF2">
            <w:pPr>
              <w:jc w:val="center"/>
              <w:rPr>
                <w:rFonts w:ascii="宋体" w:hAnsi="宋体"/>
              </w:rPr>
            </w:pPr>
            <w:r w:rsidRPr="00C66261">
              <w:rPr>
                <w:rFonts w:ascii="宋体" w:hAnsi="宋体" w:hint="eastAsia"/>
              </w:rPr>
              <w:t>第四天</w:t>
            </w:r>
          </w:p>
          <w:p w:rsidR="00344A9A" w:rsidRPr="00C66261" w:rsidRDefault="00344A9A" w:rsidP="000C3CF2">
            <w:pPr>
              <w:jc w:val="center"/>
              <w:rPr>
                <w:rFonts w:ascii="宋体" w:hAnsi="宋体"/>
              </w:rPr>
            </w:pPr>
            <w:r w:rsidRPr="00C66261">
              <w:rPr>
                <w:rFonts w:ascii="宋体" w:hAnsi="宋体" w:hint="eastAsia"/>
              </w:rPr>
              <w:t>5月2</w:t>
            </w:r>
            <w:r w:rsidR="00873B4C">
              <w:rPr>
                <w:rFonts w:ascii="宋体" w:hAnsi="宋体" w:hint="eastAsia"/>
              </w:rPr>
              <w:t>4</w:t>
            </w:r>
            <w:r w:rsidRPr="00C66261">
              <w:rPr>
                <w:rFonts w:ascii="宋体" w:hAnsi="宋体" w:hint="eastAsia"/>
              </w:rPr>
              <w:t>日</w:t>
            </w:r>
          </w:p>
        </w:tc>
        <w:tc>
          <w:tcPr>
            <w:tcW w:w="9072" w:type="dxa"/>
          </w:tcPr>
          <w:p w:rsidR="005052A1" w:rsidRPr="00A26DEC" w:rsidRDefault="00344A9A" w:rsidP="00A70B7A">
            <w:pPr>
              <w:spacing w:line="340" w:lineRule="exact"/>
              <w:ind w:firstLineChars="200" w:firstLine="420"/>
            </w:pPr>
            <w:r w:rsidRPr="00A26DEC">
              <w:rPr>
                <w:rFonts w:hint="eastAsia"/>
              </w:rPr>
              <w:t>早餐后参观世界闻名的</w:t>
            </w:r>
            <w:r w:rsidR="005052A1">
              <w:rPr>
                <w:rFonts w:hint="eastAsia"/>
              </w:rPr>
              <w:t>——</w:t>
            </w:r>
            <w:r w:rsidRPr="003F23BE">
              <w:rPr>
                <w:rFonts w:hint="eastAsia"/>
                <w:b/>
              </w:rPr>
              <w:t>翡翠公盘</w:t>
            </w:r>
            <w:r w:rsidRPr="00A26DEC">
              <w:rPr>
                <w:rFonts w:hint="eastAsia"/>
              </w:rPr>
              <w:t>，了解享誉世界的玉石文化</w:t>
            </w:r>
            <w:r w:rsidR="00573B65">
              <w:rPr>
                <w:rFonts w:hint="eastAsia"/>
              </w:rPr>
              <w:t>。</w:t>
            </w:r>
            <w:r w:rsidRPr="00A26DEC">
              <w:rPr>
                <w:rFonts w:hint="eastAsia"/>
              </w:rPr>
              <w:t>之后参观远征军抗战烈士陵园</w:t>
            </w:r>
            <w:r w:rsidR="003F23BE">
              <w:rPr>
                <w:rFonts w:hint="eastAsia"/>
              </w:rPr>
              <w:t>——</w:t>
            </w:r>
            <w:r w:rsidRPr="00A26DEC">
              <w:rPr>
                <w:rFonts w:hint="eastAsia"/>
              </w:rPr>
              <w:t>【</w:t>
            </w:r>
            <w:r w:rsidRPr="003F23BE">
              <w:rPr>
                <w:rFonts w:hint="eastAsia"/>
                <w:b/>
              </w:rPr>
              <w:t>国殇墓园</w:t>
            </w:r>
            <w:r w:rsidRPr="00A26DEC">
              <w:rPr>
                <w:rFonts w:hint="eastAsia"/>
              </w:rPr>
              <w:t>】，</w:t>
            </w:r>
            <w:r w:rsidR="003F23BE" w:rsidRPr="003F23BE">
              <w:rPr>
                <w:rFonts w:hint="eastAsia"/>
              </w:rPr>
              <w:t>在来凤山下，气势雄浑的叠水河边，长眠着抗日远征军的八千英灵。这，就是腾冲人民为纪念中国远征军第二十集团军攻克腾冲阵亡将士而建立的陵园，也是全国建立最早、规模宏大的抗日烈士陵园</w:t>
            </w:r>
            <w:r w:rsidRPr="00A26DEC">
              <w:rPr>
                <w:rFonts w:hint="eastAsia"/>
              </w:rPr>
              <w:t>和爱国主义教育基地。</w:t>
            </w:r>
            <w:r w:rsidR="006D5B2B">
              <w:rPr>
                <w:rFonts w:hint="eastAsia"/>
              </w:rPr>
              <w:t>之后参观边贸集市</w:t>
            </w:r>
            <w:r w:rsidR="002D7135">
              <w:rPr>
                <w:rFonts w:hint="eastAsia"/>
              </w:rPr>
              <w:t>，</w:t>
            </w:r>
            <w:r w:rsidRPr="00A26DEC">
              <w:t>午餐后乘</w:t>
            </w:r>
            <w:r w:rsidR="005052A1">
              <w:rPr>
                <w:rFonts w:hint="eastAsia"/>
              </w:rPr>
              <w:t>车</w:t>
            </w:r>
            <w:r w:rsidRPr="00A26DEC">
              <w:t>返回昆明</w:t>
            </w:r>
            <w:r w:rsidR="002D7135">
              <w:rPr>
                <w:rFonts w:hint="eastAsia"/>
              </w:rPr>
              <w:t>，途中用晚餐，</w:t>
            </w:r>
            <w:r w:rsidR="002D7135" w:rsidRPr="00A70B7A">
              <w:rPr>
                <w:rFonts w:hint="eastAsia"/>
              </w:rPr>
              <w:t>预计在晚上</w:t>
            </w:r>
            <w:r w:rsidR="002D7135" w:rsidRPr="00A70B7A">
              <w:rPr>
                <w:rFonts w:hint="eastAsia"/>
              </w:rPr>
              <w:t>22</w:t>
            </w:r>
            <w:r w:rsidR="002D7135" w:rsidRPr="00A70B7A">
              <w:rPr>
                <w:rFonts w:hint="eastAsia"/>
              </w:rPr>
              <w:t>点左右到达昆明</w:t>
            </w:r>
            <w:r w:rsidR="00A70B7A" w:rsidRPr="00A70B7A">
              <w:rPr>
                <w:rFonts w:hint="eastAsia"/>
              </w:rPr>
              <w:t>入住酒店</w:t>
            </w:r>
            <w:r w:rsidR="002D7135">
              <w:rPr>
                <w:rFonts w:hint="eastAsia"/>
              </w:rPr>
              <w:t>。</w:t>
            </w:r>
            <w:r w:rsidR="005052A1">
              <w:rPr>
                <w:rFonts w:hint="eastAsia"/>
              </w:rPr>
              <w:t>（车程约</w:t>
            </w:r>
            <w:r w:rsidR="005052A1">
              <w:rPr>
                <w:rFonts w:hint="eastAsia"/>
              </w:rPr>
              <w:t>7</w:t>
            </w:r>
            <w:r w:rsidR="005052A1">
              <w:rPr>
                <w:rFonts w:hint="eastAsia"/>
              </w:rPr>
              <w:t>个小时，如需乘坐飞机返回昆明的会员，请提前联系旅行社可以一起代订机票）。</w:t>
            </w:r>
          </w:p>
        </w:tc>
        <w:tc>
          <w:tcPr>
            <w:tcW w:w="708" w:type="dxa"/>
            <w:vAlign w:val="center"/>
          </w:tcPr>
          <w:p w:rsidR="00344A9A" w:rsidRPr="00C66261" w:rsidRDefault="00344A9A" w:rsidP="000C3CF2">
            <w:pPr>
              <w:spacing w:line="320" w:lineRule="exact"/>
              <w:jc w:val="center"/>
              <w:rPr>
                <w:color w:val="000000"/>
              </w:rPr>
            </w:pPr>
            <w:r w:rsidRPr="00C66261">
              <w:rPr>
                <w:rFonts w:hint="eastAsia"/>
                <w:color w:val="000000"/>
              </w:rPr>
              <w:t>昆明</w:t>
            </w:r>
          </w:p>
        </w:tc>
      </w:tr>
      <w:tr w:rsidR="00344A9A" w:rsidRPr="006B4D07" w:rsidTr="005052A1">
        <w:trPr>
          <w:trHeight w:val="555"/>
        </w:trPr>
        <w:tc>
          <w:tcPr>
            <w:tcW w:w="1135" w:type="dxa"/>
            <w:vAlign w:val="center"/>
          </w:tcPr>
          <w:p w:rsidR="00344A9A" w:rsidRPr="00C66261" w:rsidRDefault="00344A9A" w:rsidP="000C3CF2">
            <w:pPr>
              <w:spacing w:line="240" w:lineRule="exact"/>
              <w:jc w:val="center"/>
              <w:rPr>
                <w:rFonts w:ascii="宋体" w:hAnsi="宋体"/>
              </w:rPr>
            </w:pPr>
            <w:r w:rsidRPr="00C66261">
              <w:rPr>
                <w:rFonts w:ascii="宋体" w:hAnsi="宋体" w:hint="eastAsia"/>
              </w:rPr>
              <w:t>第五天</w:t>
            </w:r>
          </w:p>
          <w:p w:rsidR="00344A9A" w:rsidRPr="00C66261" w:rsidRDefault="00344A9A" w:rsidP="000C3CF2">
            <w:pPr>
              <w:spacing w:line="240" w:lineRule="exact"/>
              <w:jc w:val="center"/>
              <w:rPr>
                <w:rFonts w:ascii="宋体" w:hAnsi="宋体"/>
              </w:rPr>
            </w:pPr>
            <w:r w:rsidRPr="00C66261">
              <w:rPr>
                <w:rFonts w:ascii="宋体" w:hAnsi="宋体" w:hint="eastAsia"/>
              </w:rPr>
              <w:t>5月2</w:t>
            </w:r>
            <w:r w:rsidR="00873B4C">
              <w:rPr>
                <w:rFonts w:ascii="宋体" w:hAnsi="宋体" w:hint="eastAsia"/>
              </w:rPr>
              <w:t>5</w:t>
            </w:r>
            <w:r w:rsidRPr="00C66261">
              <w:rPr>
                <w:rFonts w:ascii="宋体" w:hAnsi="宋体" w:hint="eastAsia"/>
              </w:rPr>
              <w:t>日</w:t>
            </w:r>
          </w:p>
        </w:tc>
        <w:tc>
          <w:tcPr>
            <w:tcW w:w="9072" w:type="dxa"/>
            <w:vAlign w:val="center"/>
          </w:tcPr>
          <w:p w:rsidR="00344A9A" w:rsidRPr="00C66261" w:rsidRDefault="00344A9A" w:rsidP="000A40DF">
            <w:pPr>
              <w:spacing w:line="240" w:lineRule="exact"/>
              <w:ind w:firstLineChars="150" w:firstLine="315"/>
              <w:rPr>
                <w:rFonts w:ascii="宋体" w:hAnsi="宋体"/>
              </w:rPr>
            </w:pPr>
            <w:r w:rsidRPr="00C66261">
              <w:rPr>
                <w:rFonts w:ascii="宋体" w:hAnsi="宋体" w:hint="eastAsia"/>
              </w:rPr>
              <w:t>早餐后自由活动，12点之前退房并返程，结束愉快的云南之行。</w:t>
            </w:r>
          </w:p>
        </w:tc>
        <w:tc>
          <w:tcPr>
            <w:tcW w:w="708" w:type="dxa"/>
            <w:vAlign w:val="center"/>
          </w:tcPr>
          <w:p w:rsidR="00344A9A" w:rsidRDefault="00344A9A" w:rsidP="000C3CF2">
            <w:pPr>
              <w:jc w:val="center"/>
            </w:pPr>
            <w:r>
              <w:rPr>
                <w:rFonts w:hint="eastAsia"/>
              </w:rPr>
              <w:t>不含</w:t>
            </w:r>
          </w:p>
        </w:tc>
      </w:tr>
      <w:tr w:rsidR="004731C3" w:rsidRPr="006B4D07" w:rsidTr="004731C3">
        <w:trPr>
          <w:trHeight w:val="437"/>
        </w:trPr>
        <w:tc>
          <w:tcPr>
            <w:tcW w:w="10915" w:type="dxa"/>
            <w:gridSpan w:val="3"/>
            <w:vAlign w:val="center"/>
          </w:tcPr>
          <w:p w:rsidR="004731C3" w:rsidRPr="00344A9A" w:rsidRDefault="004731C3" w:rsidP="00344A9A">
            <w:pPr>
              <w:spacing w:line="310" w:lineRule="exact"/>
              <w:rPr>
                <w:rFonts w:ascii="黑体" w:eastAsia="黑体"/>
                <w:color w:val="FF0000"/>
              </w:rPr>
            </w:pPr>
            <w:r w:rsidRPr="00E17E60">
              <w:rPr>
                <w:rFonts w:ascii="宋体" w:hAnsi="宋体" w:cs="宋体"/>
                <w:bCs/>
                <w:noProof/>
              </w:rPr>
              <w:drawing>
                <wp:inline distT="0" distB="0" distL="0" distR="0">
                  <wp:extent cx="142875" cy="1428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17E60">
              <w:rPr>
                <w:rFonts w:ascii="宋体" w:hAnsi="宋体" w:cs="宋体" w:hint="eastAsia"/>
                <w:b/>
                <w:bCs/>
                <w:shadow/>
                <w:color w:val="000000" w:themeColor="text1"/>
                <w:sz w:val="22"/>
                <w:szCs w:val="23"/>
              </w:rPr>
              <w:t>自费</w:t>
            </w:r>
            <w:r w:rsidR="00344A9A" w:rsidRPr="00E17E60">
              <w:rPr>
                <w:rFonts w:ascii="宋体" w:hAnsi="宋体" w:cs="宋体" w:hint="eastAsia"/>
                <w:b/>
                <w:bCs/>
                <w:shadow/>
                <w:color w:val="000000" w:themeColor="text1"/>
                <w:sz w:val="22"/>
                <w:szCs w:val="23"/>
              </w:rPr>
              <w:t>自愿</w:t>
            </w:r>
            <w:r w:rsidRPr="00E17E60">
              <w:rPr>
                <w:rFonts w:ascii="宋体" w:hAnsi="宋体" w:cs="宋体" w:hint="eastAsia"/>
                <w:b/>
                <w:bCs/>
                <w:shadow/>
                <w:color w:val="000000" w:themeColor="text1"/>
                <w:sz w:val="22"/>
                <w:szCs w:val="23"/>
              </w:rPr>
              <w:t>项目推荐</w:t>
            </w:r>
            <w:r w:rsidRPr="00E17E60">
              <w:rPr>
                <w:rFonts w:ascii="宋体" w:hAnsi="宋体" w:cs="宋体" w:hint="eastAsia"/>
                <w:b/>
                <w:bCs/>
                <w:shadow/>
                <w:color w:val="000000" w:themeColor="text1"/>
                <w:sz w:val="23"/>
                <w:szCs w:val="23"/>
              </w:rPr>
              <w:t>：</w:t>
            </w:r>
            <w:r w:rsidR="005052A1">
              <w:rPr>
                <w:rFonts w:ascii="宋体" w:hAnsi="宋体" w:hint="eastAsia"/>
                <w:b/>
                <w:sz w:val="22"/>
              </w:rPr>
              <w:t>1、</w:t>
            </w:r>
            <w:r w:rsidR="00344A9A" w:rsidRPr="005052A1">
              <w:rPr>
                <w:rFonts w:ascii="宋体" w:hAnsi="宋体" w:hint="eastAsia"/>
                <w:b/>
                <w:sz w:val="22"/>
              </w:rPr>
              <w:t>热海电瓶车</w:t>
            </w:r>
            <w:r w:rsidR="00344A9A" w:rsidRPr="005052A1">
              <w:rPr>
                <w:rFonts w:ascii="宋体" w:hAnsi="宋体"/>
                <w:b/>
                <w:sz w:val="22"/>
              </w:rPr>
              <w:t>15</w:t>
            </w:r>
            <w:r w:rsidR="00344A9A" w:rsidRPr="005052A1">
              <w:rPr>
                <w:rFonts w:ascii="宋体" w:hAnsi="宋体" w:hint="eastAsia"/>
                <w:b/>
                <w:sz w:val="22"/>
              </w:rPr>
              <w:t>元</w:t>
            </w:r>
            <w:r w:rsidR="00344A9A" w:rsidRPr="005052A1">
              <w:rPr>
                <w:rFonts w:ascii="宋体" w:hAnsi="宋体"/>
                <w:b/>
                <w:sz w:val="22"/>
              </w:rPr>
              <w:t>/</w:t>
            </w:r>
            <w:r w:rsidR="00344A9A" w:rsidRPr="005052A1">
              <w:rPr>
                <w:rFonts w:ascii="宋体" w:hAnsi="宋体" w:hint="eastAsia"/>
                <w:b/>
                <w:sz w:val="22"/>
              </w:rPr>
              <w:t>人往返；</w:t>
            </w:r>
            <w:r w:rsidR="005052A1">
              <w:rPr>
                <w:rFonts w:ascii="宋体" w:hAnsi="宋体" w:hint="eastAsia"/>
                <w:b/>
                <w:sz w:val="22"/>
              </w:rPr>
              <w:t xml:space="preserve">    </w:t>
            </w:r>
            <w:r w:rsidR="00344A9A" w:rsidRPr="005052A1">
              <w:rPr>
                <w:rFonts w:ascii="宋体" w:hAnsi="宋体" w:hint="eastAsia"/>
                <w:b/>
                <w:sz w:val="22"/>
              </w:rPr>
              <w:t>2、和顺电瓶车</w:t>
            </w:r>
            <w:r w:rsidR="00344A9A" w:rsidRPr="005052A1">
              <w:rPr>
                <w:rFonts w:ascii="宋体" w:hAnsi="宋体"/>
                <w:b/>
                <w:sz w:val="22"/>
              </w:rPr>
              <w:t>20</w:t>
            </w:r>
            <w:r w:rsidR="00344A9A" w:rsidRPr="005052A1">
              <w:rPr>
                <w:rFonts w:ascii="宋体" w:hAnsi="宋体" w:hint="eastAsia"/>
                <w:b/>
                <w:sz w:val="22"/>
              </w:rPr>
              <w:t>元</w:t>
            </w:r>
            <w:r w:rsidR="00344A9A" w:rsidRPr="005052A1">
              <w:rPr>
                <w:rFonts w:ascii="宋体" w:hAnsi="宋体"/>
                <w:b/>
                <w:sz w:val="22"/>
              </w:rPr>
              <w:t>/</w:t>
            </w:r>
            <w:r w:rsidR="00344A9A" w:rsidRPr="005052A1">
              <w:rPr>
                <w:rFonts w:ascii="宋体" w:hAnsi="宋体" w:hint="eastAsia"/>
                <w:b/>
                <w:sz w:val="22"/>
              </w:rPr>
              <w:t>人往返；</w:t>
            </w:r>
          </w:p>
        </w:tc>
      </w:tr>
    </w:tbl>
    <w:p w:rsidR="00211F04" w:rsidRPr="00A7761C" w:rsidRDefault="00211F04" w:rsidP="00873B4C">
      <w:pPr>
        <w:spacing w:before="100" w:beforeAutospacing="1" w:line="320" w:lineRule="exact"/>
        <w:rPr>
          <w:rFonts w:ascii="华文隶书" w:eastAsia="华文隶书"/>
          <w:b/>
          <w:color w:val="000000" w:themeColor="text1"/>
          <w:sz w:val="32"/>
          <w:szCs w:val="32"/>
        </w:rPr>
      </w:pPr>
    </w:p>
    <w:sectPr w:rsidR="00211F04" w:rsidRPr="00A7761C" w:rsidSect="00C20538">
      <w:headerReference w:type="even" r:id="rId10"/>
      <w:headerReference w:type="default" r:id="rId11"/>
      <w:pgSz w:w="11906" w:h="16838" w:code="9"/>
      <w:pgMar w:top="23" w:right="0" w:bottom="0" w:left="1134" w:header="851"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7B" w:rsidRDefault="007E437B" w:rsidP="002B1B6F">
      <w:r>
        <w:separator/>
      </w:r>
    </w:p>
  </w:endnote>
  <w:endnote w:type="continuationSeparator" w:id="1">
    <w:p w:rsidR="007E437B" w:rsidRDefault="007E437B" w:rsidP="002B1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7B" w:rsidRDefault="007E437B" w:rsidP="002B1B6F">
      <w:r>
        <w:separator/>
      </w:r>
    </w:p>
  </w:footnote>
  <w:footnote w:type="continuationSeparator" w:id="1">
    <w:p w:rsidR="007E437B" w:rsidRDefault="007E437B" w:rsidP="002B1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F" w:rsidRDefault="002B1B6F" w:rsidP="002B1B6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6F" w:rsidRDefault="002B1B6F" w:rsidP="002B1B6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B6F"/>
    <w:rsid w:val="00002434"/>
    <w:rsid w:val="000038EF"/>
    <w:rsid w:val="00005EC7"/>
    <w:rsid w:val="00011E9E"/>
    <w:rsid w:val="00027A7C"/>
    <w:rsid w:val="0004697E"/>
    <w:rsid w:val="000530A5"/>
    <w:rsid w:val="00092CE9"/>
    <w:rsid w:val="00097328"/>
    <w:rsid w:val="000A40DF"/>
    <w:rsid w:val="000A7761"/>
    <w:rsid w:val="000E022A"/>
    <w:rsid w:val="000E50CD"/>
    <w:rsid w:val="00104306"/>
    <w:rsid w:val="001043AE"/>
    <w:rsid w:val="001136D5"/>
    <w:rsid w:val="00124540"/>
    <w:rsid w:val="001271E1"/>
    <w:rsid w:val="001449FA"/>
    <w:rsid w:val="00146191"/>
    <w:rsid w:val="00157F43"/>
    <w:rsid w:val="00171B8D"/>
    <w:rsid w:val="0018118D"/>
    <w:rsid w:val="00191DC6"/>
    <w:rsid w:val="0019305D"/>
    <w:rsid w:val="001D7297"/>
    <w:rsid w:val="001F5B98"/>
    <w:rsid w:val="00207A6B"/>
    <w:rsid w:val="00211F04"/>
    <w:rsid w:val="00231EEB"/>
    <w:rsid w:val="0025061A"/>
    <w:rsid w:val="00252D2C"/>
    <w:rsid w:val="00257179"/>
    <w:rsid w:val="00270F08"/>
    <w:rsid w:val="00284AC4"/>
    <w:rsid w:val="002938B3"/>
    <w:rsid w:val="002943FA"/>
    <w:rsid w:val="002974C4"/>
    <w:rsid w:val="002A3DAF"/>
    <w:rsid w:val="002B1B6F"/>
    <w:rsid w:val="002D7135"/>
    <w:rsid w:val="002E4C14"/>
    <w:rsid w:val="002E62FD"/>
    <w:rsid w:val="002F7DEA"/>
    <w:rsid w:val="00305ABB"/>
    <w:rsid w:val="00306EC7"/>
    <w:rsid w:val="00320150"/>
    <w:rsid w:val="00344A9A"/>
    <w:rsid w:val="003777CB"/>
    <w:rsid w:val="0039032C"/>
    <w:rsid w:val="00391C56"/>
    <w:rsid w:val="00391C59"/>
    <w:rsid w:val="003A0CB1"/>
    <w:rsid w:val="003A35E1"/>
    <w:rsid w:val="003A743E"/>
    <w:rsid w:val="003D2C73"/>
    <w:rsid w:val="003D43C9"/>
    <w:rsid w:val="003E590A"/>
    <w:rsid w:val="003E75B2"/>
    <w:rsid w:val="003F23BE"/>
    <w:rsid w:val="003F2859"/>
    <w:rsid w:val="003F42A3"/>
    <w:rsid w:val="00416B7E"/>
    <w:rsid w:val="00423D32"/>
    <w:rsid w:val="004731C3"/>
    <w:rsid w:val="004866FC"/>
    <w:rsid w:val="00492368"/>
    <w:rsid w:val="004D5323"/>
    <w:rsid w:val="004F308E"/>
    <w:rsid w:val="005052A1"/>
    <w:rsid w:val="00514866"/>
    <w:rsid w:val="00547D84"/>
    <w:rsid w:val="00560FCE"/>
    <w:rsid w:val="0056110F"/>
    <w:rsid w:val="005701C1"/>
    <w:rsid w:val="00573B65"/>
    <w:rsid w:val="00577B58"/>
    <w:rsid w:val="005A2D06"/>
    <w:rsid w:val="005D1653"/>
    <w:rsid w:val="005F2780"/>
    <w:rsid w:val="00665EEF"/>
    <w:rsid w:val="0067586D"/>
    <w:rsid w:val="00681FBC"/>
    <w:rsid w:val="00683212"/>
    <w:rsid w:val="006936C9"/>
    <w:rsid w:val="006945A0"/>
    <w:rsid w:val="00696CC7"/>
    <w:rsid w:val="006B4D07"/>
    <w:rsid w:val="006B6F4D"/>
    <w:rsid w:val="006C3F5B"/>
    <w:rsid w:val="006D5B2B"/>
    <w:rsid w:val="006D65B3"/>
    <w:rsid w:val="006D7632"/>
    <w:rsid w:val="006E02E9"/>
    <w:rsid w:val="007148F5"/>
    <w:rsid w:val="007344AD"/>
    <w:rsid w:val="00763940"/>
    <w:rsid w:val="0077068C"/>
    <w:rsid w:val="0077295E"/>
    <w:rsid w:val="00784D3E"/>
    <w:rsid w:val="00785F2C"/>
    <w:rsid w:val="007B426A"/>
    <w:rsid w:val="007B534C"/>
    <w:rsid w:val="007B7CE3"/>
    <w:rsid w:val="007D7132"/>
    <w:rsid w:val="007E437B"/>
    <w:rsid w:val="007E51AB"/>
    <w:rsid w:val="007F79EE"/>
    <w:rsid w:val="0080194E"/>
    <w:rsid w:val="008277F6"/>
    <w:rsid w:val="00851405"/>
    <w:rsid w:val="00873B4C"/>
    <w:rsid w:val="00873F24"/>
    <w:rsid w:val="008749F1"/>
    <w:rsid w:val="00883F52"/>
    <w:rsid w:val="00887806"/>
    <w:rsid w:val="00890B51"/>
    <w:rsid w:val="008D3901"/>
    <w:rsid w:val="009060C1"/>
    <w:rsid w:val="00934CA2"/>
    <w:rsid w:val="00937EBC"/>
    <w:rsid w:val="0094347F"/>
    <w:rsid w:val="0097115D"/>
    <w:rsid w:val="00983AE9"/>
    <w:rsid w:val="0098632E"/>
    <w:rsid w:val="00992F30"/>
    <w:rsid w:val="00995D09"/>
    <w:rsid w:val="009B2D06"/>
    <w:rsid w:val="009B6B21"/>
    <w:rsid w:val="009C2FE1"/>
    <w:rsid w:val="009C3C5F"/>
    <w:rsid w:val="009D2C23"/>
    <w:rsid w:val="009D6C5C"/>
    <w:rsid w:val="009E3CDE"/>
    <w:rsid w:val="009E678C"/>
    <w:rsid w:val="009F4DDB"/>
    <w:rsid w:val="00A12A30"/>
    <w:rsid w:val="00A232D4"/>
    <w:rsid w:val="00A26DEC"/>
    <w:rsid w:val="00A44983"/>
    <w:rsid w:val="00A515D4"/>
    <w:rsid w:val="00A56E89"/>
    <w:rsid w:val="00A70B7A"/>
    <w:rsid w:val="00A7761C"/>
    <w:rsid w:val="00A94C40"/>
    <w:rsid w:val="00AB2B01"/>
    <w:rsid w:val="00AB3EFF"/>
    <w:rsid w:val="00AC1E42"/>
    <w:rsid w:val="00AC34FC"/>
    <w:rsid w:val="00AF5EA1"/>
    <w:rsid w:val="00B032CA"/>
    <w:rsid w:val="00B144F4"/>
    <w:rsid w:val="00B15555"/>
    <w:rsid w:val="00B17D79"/>
    <w:rsid w:val="00B333FE"/>
    <w:rsid w:val="00B63482"/>
    <w:rsid w:val="00B80043"/>
    <w:rsid w:val="00B95E7C"/>
    <w:rsid w:val="00BC3597"/>
    <w:rsid w:val="00BD0C9F"/>
    <w:rsid w:val="00BD1198"/>
    <w:rsid w:val="00BD25C9"/>
    <w:rsid w:val="00BD2C01"/>
    <w:rsid w:val="00C01121"/>
    <w:rsid w:val="00C0538E"/>
    <w:rsid w:val="00C12D40"/>
    <w:rsid w:val="00C140E0"/>
    <w:rsid w:val="00C204DD"/>
    <w:rsid w:val="00C20538"/>
    <w:rsid w:val="00C2615E"/>
    <w:rsid w:val="00C40B83"/>
    <w:rsid w:val="00C51155"/>
    <w:rsid w:val="00C571BA"/>
    <w:rsid w:val="00C63207"/>
    <w:rsid w:val="00C8500B"/>
    <w:rsid w:val="00CC59A5"/>
    <w:rsid w:val="00D06FF8"/>
    <w:rsid w:val="00D12A52"/>
    <w:rsid w:val="00D24041"/>
    <w:rsid w:val="00D447E0"/>
    <w:rsid w:val="00D45C48"/>
    <w:rsid w:val="00D648CF"/>
    <w:rsid w:val="00D655CD"/>
    <w:rsid w:val="00D66045"/>
    <w:rsid w:val="00D9276F"/>
    <w:rsid w:val="00DE5285"/>
    <w:rsid w:val="00DE556B"/>
    <w:rsid w:val="00E00D78"/>
    <w:rsid w:val="00E17E60"/>
    <w:rsid w:val="00E3047E"/>
    <w:rsid w:val="00E3089E"/>
    <w:rsid w:val="00E41C36"/>
    <w:rsid w:val="00E44F74"/>
    <w:rsid w:val="00E534D2"/>
    <w:rsid w:val="00EA0892"/>
    <w:rsid w:val="00EB1973"/>
    <w:rsid w:val="00EB3799"/>
    <w:rsid w:val="00EC427C"/>
    <w:rsid w:val="00F05AC4"/>
    <w:rsid w:val="00F13208"/>
    <w:rsid w:val="00F349AB"/>
    <w:rsid w:val="00F54F8A"/>
    <w:rsid w:val="00F7262D"/>
    <w:rsid w:val="00F95FAA"/>
    <w:rsid w:val="00FB0517"/>
    <w:rsid w:val="00FB0E59"/>
    <w:rsid w:val="00FB7EC4"/>
    <w:rsid w:val="00FD276A"/>
    <w:rsid w:val="00FD56B9"/>
    <w:rsid w:val="00FD6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1B6F"/>
    <w:rPr>
      <w:sz w:val="18"/>
      <w:szCs w:val="18"/>
    </w:rPr>
  </w:style>
  <w:style w:type="paragraph" w:styleId="a4">
    <w:name w:val="footer"/>
    <w:basedOn w:val="a"/>
    <w:link w:val="Char0"/>
    <w:uiPriority w:val="99"/>
    <w:semiHidden/>
    <w:unhideWhenUsed/>
    <w:rsid w:val="002B1B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1B6F"/>
    <w:rPr>
      <w:sz w:val="18"/>
      <w:szCs w:val="18"/>
    </w:rPr>
  </w:style>
  <w:style w:type="paragraph" w:styleId="a5">
    <w:name w:val="No Spacing"/>
    <w:link w:val="Char1"/>
    <w:uiPriority w:val="1"/>
    <w:qFormat/>
    <w:rsid w:val="002B1B6F"/>
    <w:rPr>
      <w:kern w:val="0"/>
      <w:sz w:val="22"/>
    </w:rPr>
  </w:style>
  <w:style w:type="character" w:customStyle="1" w:styleId="Char1">
    <w:name w:val="无间隔 Char"/>
    <w:basedOn w:val="a0"/>
    <w:link w:val="a5"/>
    <w:uiPriority w:val="1"/>
    <w:rsid w:val="002B1B6F"/>
    <w:rPr>
      <w:kern w:val="0"/>
      <w:sz w:val="22"/>
    </w:rPr>
  </w:style>
  <w:style w:type="paragraph" w:styleId="a6">
    <w:name w:val="Balloon Text"/>
    <w:basedOn w:val="a"/>
    <w:link w:val="Char2"/>
    <w:uiPriority w:val="99"/>
    <w:semiHidden/>
    <w:unhideWhenUsed/>
    <w:rsid w:val="002B1B6F"/>
    <w:rPr>
      <w:sz w:val="18"/>
      <w:szCs w:val="18"/>
    </w:rPr>
  </w:style>
  <w:style w:type="character" w:customStyle="1" w:styleId="Char2">
    <w:name w:val="批注框文本 Char"/>
    <w:basedOn w:val="a0"/>
    <w:link w:val="a6"/>
    <w:uiPriority w:val="99"/>
    <w:semiHidden/>
    <w:rsid w:val="002B1B6F"/>
    <w:rPr>
      <w:sz w:val="18"/>
      <w:szCs w:val="18"/>
    </w:rPr>
  </w:style>
  <w:style w:type="character" w:styleId="a7">
    <w:name w:val="Placeholder Text"/>
    <w:basedOn w:val="a0"/>
    <w:uiPriority w:val="99"/>
    <w:semiHidden/>
    <w:rsid w:val="002B1B6F"/>
    <w:rPr>
      <w:color w:val="808080"/>
    </w:rPr>
  </w:style>
  <w:style w:type="character" w:styleId="a8">
    <w:name w:val="Hyperlink"/>
    <w:basedOn w:val="a0"/>
    <w:uiPriority w:val="99"/>
    <w:unhideWhenUsed/>
    <w:rsid w:val="00A56E89"/>
    <w:rPr>
      <w:color w:val="0000FF"/>
      <w:u w:val="single"/>
    </w:rPr>
  </w:style>
  <w:style w:type="paragraph" w:styleId="a9">
    <w:name w:val="Normal (Web)"/>
    <w:basedOn w:val="a"/>
    <w:uiPriority w:val="99"/>
    <w:unhideWhenUsed/>
    <w:rsid w:val="001811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95956">
      <w:bodyDiv w:val="1"/>
      <w:marLeft w:val="0"/>
      <w:marRight w:val="0"/>
      <w:marTop w:val="0"/>
      <w:marBottom w:val="0"/>
      <w:divBdr>
        <w:top w:val="none" w:sz="0" w:space="0" w:color="auto"/>
        <w:left w:val="none" w:sz="0" w:space="0" w:color="auto"/>
        <w:bottom w:val="none" w:sz="0" w:space="0" w:color="auto"/>
        <w:right w:val="none" w:sz="0" w:space="0" w:color="auto"/>
      </w:divBdr>
    </w:div>
    <w:div w:id="1720396132">
      <w:bodyDiv w:val="1"/>
      <w:marLeft w:val="0"/>
      <w:marRight w:val="0"/>
      <w:marTop w:val="0"/>
      <w:marBottom w:val="0"/>
      <w:divBdr>
        <w:top w:val="none" w:sz="0" w:space="0" w:color="auto"/>
        <w:left w:val="none" w:sz="0" w:space="0" w:color="auto"/>
        <w:bottom w:val="none" w:sz="0" w:space="0" w:color="auto"/>
        <w:right w:val="none" w:sz="0" w:space="0" w:color="auto"/>
      </w:divBdr>
    </w:div>
    <w:div w:id="1821379908">
      <w:bodyDiv w:val="1"/>
      <w:marLeft w:val="0"/>
      <w:marRight w:val="0"/>
      <w:marTop w:val="0"/>
      <w:marBottom w:val="0"/>
      <w:divBdr>
        <w:top w:val="none" w:sz="0" w:space="0" w:color="auto"/>
        <w:left w:val="none" w:sz="0" w:space="0" w:color="auto"/>
        <w:bottom w:val="none" w:sz="0" w:space="0" w:color="auto"/>
        <w:right w:val="none" w:sz="0" w:space="0" w:color="auto"/>
      </w:divBdr>
      <w:divsChild>
        <w:div w:id="9112834">
          <w:marLeft w:val="0"/>
          <w:marRight w:val="0"/>
          <w:marTop w:val="0"/>
          <w:marBottom w:val="225"/>
          <w:divBdr>
            <w:top w:val="none" w:sz="0" w:space="0" w:color="auto"/>
            <w:left w:val="none" w:sz="0" w:space="0" w:color="auto"/>
            <w:bottom w:val="none" w:sz="0" w:space="0" w:color="auto"/>
            <w:right w:val="none" w:sz="0" w:space="0" w:color="auto"/>
          </w:divBdr>
        </w:div>
        <w:div w:id="448437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426E-E42E-4099-8198-15FFAE21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Pages>
  <Words>194</Words>
  <Characters>1108</Characters>
  <Application>Microsoft Office Word</Application>
  <DocSecurity>0</DocSecurity>
  <Lines>9</Lines>
  <Paragraphs>2</Paragraphs>
  <ScaleCrop>false</ScaleCrop>
  <Company>China</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195</cp:revision>
  <cp:lastPrinted>2016-03-14T05:39:00Z</cp:lastPrinted>
  <dcterms:created xsi:type="dcterms:W3CDTF">2016-03-08T03:36:00Z</dcterms:created>
  <dcterms:modified xsi:type="dcterms:W3CDTF">2016-04-18T06:10:00Z</dcterms:modified>
</cp:coreProperties>
</file>